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10" w:rsidRDefault="00191510" w:rsidP="00191510">
      <w:pPr>
        <w:jc w:val="both"/>
        <w:rPr>
          <w:b/>
        </w:rPr>
      </w:pPr>
      <w:r>
        <w:rPr>
          <w:b/>
          <w:bCs/>
          <w:lang w:val="sv"/>
        </w:rPr>
        <w:t xml:space="preserve">Ärende: </w:t>
      </w:r>
      <w:r>
        <w:rPr>
          <w:b/>
          <w:bCs/>
          <w:color w:val="FF0000"/>
          <w:lang w:val="sv"/>
        </w:rPr>
        <w:t xml:space="preserve">Förnamn Efternamn </w:t>
      </w:r>
      <w:r>
        <w:rPr>
          <w:b/>
          <w:bCs/>
          <w:lang w:val="sv"/>
        </w:rPr>
        <w:t xml:space="preserve"> obehörighetsavdrag </w:t>
      </w:r>
      <w:r>
        <w:rPr>
          <w:b/>
          <w:bCs/>
          <w:color w:val="FF0000"/>
          <w:lang w:val="sv"/>
        </w:rPr>
        <w:t>i X stad</w:t>
      </w:r>
    </w:p>
    <w:p w:rsidR="00191510" w:rsidRPr="00363233" w:rsidRDefault="00191510" w:rsidP="00191510">
      <w:pPr>
        <w:jc w:val="both"/>
        <w:rPr>
          <w:b/>
        </w:rPr>
      </w:pPr>
    </w:p>
    <w:p w:rsidR="00191510" w:rsidRDefault="00191510" w:rsidP="00191510">
      <w:pPr>
        <w:jc w:val="both"/>
      </w:pPr>
      <w:r>
        <w:rPr>
          <w:color w:val="FF0000"/>
          <w:lang w:val="sv"/>
        </w:rPr>
        <w:t>Efternamn</w:t>
      </w:r>
      <w:r>
        <w:rPr>
          <w:lang w:val="sv"/>
        </w:rPr>
        <w:t xml:space="preserve"> har sedan </w:t>
      </w:r>
      <w:r>
        <w:rPr>
          <w:color w:val="FF0000"/>
          <w:lang w:val="sv"/>
        </w:rPr>
        <w:t>x.x.201x arbetat</w:t>
      </w:r>
      <w:r>
        <w:rPr>
          <w:lang w:val="sv"/>
        </w:rPr>
        <w:t xml:space="preserve"> i Pässinperä stads tjänst </w:t>
      </w:r>
      <w:r>
        <w:rPr>
          <w:color w:val="FF0000"/>
          <w:lang w:val="sv"/>
        </w:rPr>
        <w:t>i ett anställningsförhållande på viss tid</w:t>
      </w:r>
      <w:r>
        <w:rPr>
          <w:lang w:val="sv"/>
        </w:rPr>
        <w:t xml:space="preserve"> </w:t>
      </w:r>
      <w:r>
        <w:rPr>
          <w:color w:val="FF0000"/>
          <w:lang w:val="sv"/>
        </w:rPr>
        <w:t xml:space="preserve">som yrkesbeteckning (t.ex. barnträdgårdslärare) </w:t>
      </w:r>
      <w:r>
        <w:rPr>
          <w:lang w:val="sv"/>
        </w:rPr>
        <w:t xml:space="preserve"> på daghemmet Vintiö. Av</w:t>
      </w:r>
      <w:r>
        <w:rPr>
          <w:color w:val="FF0000"/>
          <w:lang w:val="sv"/>
        </w:rPr>
        <w:t xml:space="preserve"> Efternamnets</w:t>
      </w:r>
      <w:r>
        <w:rPr>
          <w:lang w:val="sv"/>
        </w:rPr>
        <w:t xml:space="preserve"> lön har </w:t>
      </w:r>
      <w:r>
        <w:rPr>
          <w:color w:val="FF0000"/>
          <w:lang w:val="sv"/>
        </w:rPr>
        <w:t xml:space="preserve">X % avdragits </w:t>
      </w:r>
      <w:r>
        <w:rPr>
          <w:lang w:val="sv"/>
        </w:rPr>
        <w:t xml:space="preserve">som obehörighetsavdrag under tiden </w:t>
      </w:r>
      <w:r>
        <w:rPr>
          <w:color w:val="FF0000"/>
          <w:lang w:val="sv"/>
        </w:rPr>
        <w:t xml:space="preserve">x.x.201x-x.x.201x. </w:t>
      </w:r>
      <w:r>
        <w:rPr>
          <w:lang w:val="sv"/>
        </w:rPr>
        <w:t xml:space="preserve"> Grunden för obehörighetsavdraget har varit att den anställda har saknat </w:t>
      </w:r>
      <w:r>
        <w:rPr>
          <w:color w:val="FF0000"/>
          <w:lang w:val="sv"/>
        </w:rPr>
        <w:t xml:space="preserve">examen/inriktningsalternativ. </w:t>
      </w:r>
      <w:r>
        <w:rPr>
          <w:lang w:val="sv"/>
        </w:rPr>
        <w:t xml:space="preserve"> Det tillämpade obehörighetsavdraget har varit i strid med kapitel II 9 § 2 mom. i AKTA eftersom </w:t>
      </w:r>
      <w:r>
        <w:rPr>
          <w:color w:val="FF0000"/>
          <w:lang w:val="sv"/>
        </w:rPr>
        <w:t>Efternamn</w:t>
      </w:r>
      <w:r>
        <w:rPr>
          <w:lang w:val="sv"/>
        </w:rPr>
        <w:t xml:space="preserve"> utförde </w:t>
      </w:r>
      <w:r>
        <w:rPr>
          <w:color w:val="FF0000"/>
          <w:lang w:val="sv"/>
        </w:rPr>
        <w:t>yrkesbeteckningens (t.ex. barnträdgårdslärarens)</w:t>
      </w:r>
      <w:r>
        <w:rPr>
          <w:lang w:val="sv"/>
        </w:rPr>
        <w:t xml:space="preserve">hela arbetsbeskrivning. Uppgifterna och kraven som ställs i anslutning till dem har inte avvikit från varandra varvid den uppgiftsbaserade lönen principiellt ska vara överensstämma med den som har betalts en behörig </w:t>
      </w:r>
      <w:r>
        <w:rPr>
          <w:color w:val="FF0000"/>
          <w:lang w:val="sv"/>
        </w:rPr>
        <w:t>yrkesbeteckning (t.ex. barnträdgårdslärare)</w:t>
      </w:r>
      <w:r>
        <w:rPr>
          <w:lang w:val="sv"/>
        </w:rPr>
        <w:t>under den angivna tiden.</w:t>
      </w:r>
    </w:p>
    <w:p w:rsidR="00191510" w:rsidRDefault="00191510" w:rsidP="00191510">
      <w:pPr>
        <w:jc w:val="both"/>
      </w:pPr>
      <w:r>
        <w:rPr>
          <w:color w:val="FF0000"/>
          <w:lang w:val="sv"/>
        </w:rPr>
        <w:t xml:space="preserve">X stad </w:t>
      </w:r>
      <w:r>
        <w:rPr>
          <w:lang w:val="sv"/>
        </w:rPr>
        <w:t xml:space="preserve">ska sålunda retroaktivt ersätta </w:t>
      </w:r>
      <w:r>
        <w:rPr>
          <w:color w:val="FF0000"/>
          <w:lang w:val="sv"/>
        </w:rPr>
        <w:t>Efternamn</w:t>
      </w:r>
      <w:r w:rsidR="002202E0">
        <w:rPr>
          <w:color w:val="FF0000"/>
          <w:lang w:val="sv"/>
        </w:rPr>
        <w:t xml:space="preserve"> </w:t>
      </w:r>
      <w:r>
        <w:rPr>
          <w:lang w:val="sv"/>
        </w:rPr>
        <w:t xml:space="preserve">obehörighetsavdragen på X % </w:t>
      </w:r>
      <w:r>
        <w:rPr>
          <w:color w:val="FF0000"/>
          <w:lang w:val="sv"/>
        </w:rPr>
        <w:t>för tiden</w:t>
      </w:r>
      <w:r>
        <w:rPr>
          <w:lang w:val="sv"/>
        </w:rPr>
        <w:t xml:space="preserve"> x.x.201x-x.x.201x </w:t>
      </w:r>
      <w:r>
        <w:rPr>
          <w:color w:val="FF0000"/>
          <w:lang w:val="sv"/>
        </w:rPr>
        <w:t>jämte</w:t>
      </w:r>
      <w:r>
        <w:rPr>
          <w:lang w:val="sv"/>
        </w:rPr>
        <w:t xml:space="preserve"> ränta i enlighet med räntelagen.</w:t>
      </w:r>
    </w:p>
    <w:p w:rsidR="00191510" w:rsidRDefault="00191510" w:rsidP="00191510">
      <w:pPr>
        <w:jc w:val="both"/>
      </w:pPr>
    </w:p>
    <w:p w:rsidR="00191510" w:rsidRDefault="00191510" w:rsidP="00191510">
      <w:pPr>
        <w:jc w:val="both"/>
      </w:pPr>
      <w:r>
        <w:rPr>
          <w:lang w:val="sv"/>
        </w:rPr>
        <w:t>Tid och plats __________________________________________________________</w:t>
      </w:r>
    </w:p>
    <w:p w:rsidR="00191510" w:rsidRDefault="00191510" w:rsidP="00191510">
      <w:pPr>
        <w:jc w:val="both"/>
      </w:pPr>
    </w:p>
    <w:p w:rsidR="00191510" w:rsidRDefault="00191510" w:rsidP="00191510">
      <w:pPr>
        <w:jc w:val="both"/>
      </w:pPr>
      <w:r>
        <w:rPr>
          <w:lang w:val="sv"/>
        </w:rPr>
        <w:t>______________________________________________________________________</w:t>
      </w:r>
    </w:p>
    <w:p w:rsidR="00191510" w:rsidRDefault="00191510" w:rsidP="00191510">
      <w:pPr>
        <w:jc w:val="both"/>
      </w:pPr>
      <w:r>
        <w:rPr>
          <w:lang w:val="sv"/>
        </w:rPr>
        <w:t>Underskrift</w:t>
      </w:r>
    </w:p>
    <w:p w:rsidR="00191510" w:rsidRDefault="00191510" w:rsidP="00191510"/>
    <w:p w:rsidR="00191510" w:rsidRPr="00DD4EE9" w:rsidRDefault="00191510" w:rsidP="00191510">
      <w:bookmarkStart w:id="0" w:name="_GoBack"/>
      <w:r>
        <w:rPr>
          <w:lang w:val="sv"/>
        </w:rPr>
        <w:t>Modellexempel:</w:t>
      </w:r>
      <w:bookmarkEnd w:id="0"/>
    </w:p>
    <w:p w:rsidR="00191510" w:rsidRPr="00DD4EE9" w:rsidRDefault="00191510" w:rsidP="00191510">
      <w:pPr>
        <w:jc w:val="both"/>
        <w:rPr>
          <w:b/>
        </w:rPr>
      </w:pPr>
      <w:r>
        <w:rPr>
          <w:b/>
          <w:bCs/>
          <w:lang w:val="sv"/>
        </w:rPr>
        <w:t>Ärende: Mikko Modellmans obehörighetsavdrag i Pässinperä stad</w:t>
      </w:r>
    </w:p>
    <w:p w:rsidR="00191510" w:rsidRPr="00DD4EE9" w:rsidRDefault="00191510" w:rsidP="00191510">
      <w:pPr>
        <w:jc w:val="both"/>
        <w:rPr>
          <w:b/>
        </w:rPr>
      </w:pPr>
    </w:p>
    <w:p w:rsidR="00191510" w:rsidRPr="00DD4EE9" w:rsidRDefault="00191510" w:rsidP="00191510">
      <w:pPr>
        <w:jc w:val="both"/>
      </w:pPr>
      <w:r>
        <w:rPr>
          <w:lang w:val="sv"/>
        </w:rPr>
        <w:t>Modellman har sedan 1.1.2017 arbetat i Pässinperä stads tjänst i ett anställningsförhållande på viss tid som barnträdgårdslärare på daghemmet Vintiö. Av Modellmans lön har avdragits 5 % i obehörighetsavdrag under tiden 1.1.2017-1.6.2017. Grunden för obehörighetsavdraget har varit att den anställda har saknat examen. Det tillämpade obehörighetsavdraget har varit i strid med kapitel II 9 § 2 mom. i AKTA eftersom Modellman utförde barnträdgårdslärarens hela arbetsbeskrivning. Uppgifterna och kraven som ställs i anslutning till dem har inte avvikit från varandra varvid den uppgiftsbaserade lönen principiellt ska vara överensstämma med den som har betalts en behörig barnträdgårdslärare under den angivna tiden.</w:t>
      </w:r>
    </w:p>
    <w:p w:rsidR="00191510" w:rsidRDefault="00191510" w:rsidP="00191510">
      <w:pPr>
        <w:jc w:val="both"/>
      </w:pPr>
      <w:r>
        <w:rPr>
          <w:lang w:val="sv"/>
        </w:rPr>
        <w:t>Pässinperä stad ska sålunda retroaktivt ersätta Modellman obehörighetsavdragen på 5 % för tiden 1.1.2017-1.6.2017 jämte ränta i enlighet med räntelagen.</w:t>
      </w:r>
    </w:p>
    <w:p w:rsidR="00191510" w:rsidRPr="00DD4EE9" w:rsidRDefault="00191510" w:rsidP="00191510">
      <w:pPr>
        <w:jc w:val="both"/>
      </w:pPr>
      <w:r>
        <w:rPr>
          <w:lang w:val="sv"/>
        </w:rPr>
        <w:t>Ort och datum...</w:t>
      </w:r>
    </w:p>
    <w:p w:rsidR="0025232C" w:rsidRDefault="0025232C"/>
    <w:sectPr w:rsidR="0025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10"/>
    <w:rsid w:val="00191510"/>
    <w:rsid w:val="002202E0"/>
    <w:rsid w:val="0025232C"/>
    <w:rsid w:val="0045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7FD"/>
  <w15:chartTrackingRefBased/>
  <w15:docId w15:val="{5869C5BE-4A21-4721-9252-A40F5B7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915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Hiilinen</dc:creator>
  <cp:keywords/>
  <dc:description/>
  <cp:lastModifiedBy>Merja Suomalainen</cp:lastModifiedBy>
  <cp:revision>3</cp:revision>
  <dcterms:created xsi:type="dcterms:W3CDTF">2018-08-29T12:09:00Z</dcterms:created>
  <dcterms:modified xsi:type="dcterms:W3CDTF">2018-08-29T12:12:00Z</dcterms:modified>
</cp:coreProperties>
</file>